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9F" w:rsidRPr="00987983" w:rsidRDefault="0022749F" w:rsidP="0022749F">
      <w:pPr>
        <w:tabs>
          <w:tab w:val="left" w:pos="12049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519B6">
        <w:rPr>
          <w:rFonts w:ascii="標楷體" w:eastAsia="標楷體" w:hAnsi="標楷體"/>
          <w:b/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629.75pt;margin-top:17.6pt;width:66.75pt;height:27pt;z-index:251664384">
            <v:textbox>
              <w:txbxContent>
                <w:p w:rsidR="0022749F" w:rsidRPr="0018592A" w:rsidRDefault="0022749F" w:rsidP="0022749F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附件二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b/>
          <w:sz w:val="32"/>
          <w:szCs w:val="32"/>
        </w:rPr>
        <w:t>中華強友文教協會 主題研究(導讀組)</w:t>
      </w:r>
      <w:r w:rsidRPr="00FD1991">
        <w:rPr>
          <w:rFonts w:ascii="標楷體" w:eastAsia="標楷體" w:hAnsi="標楷體" w:hint="eastAsia"/>
          <w:b/>
          <w:sz w:val="32"/>
          <w:szCs w:val="32"/>
        </w:rPr>
        <w:t>競賽</w:t>
      </w:r>
      <w:r>
        <w:rPr>
          <w:rFonts w:ascii="標楷體" w:eastAsia="標楷體" w:hAnsi="標楷體" w:hint="eastAsia"/>
          <w:b/>
          <w:sz w:val="32"/>
          <w:szCs w:val="32"/>
        </w:rPr>
        <w:t>評分表</w:t>
      </w:r>
    </w:p>
    <w:p w:rsidR="0022749F" w:rsidRDefault="0022749F" w:rsidP="0022749F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評分項目：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52"/>
        <w:gridCol w:w="7654"/>
        <w:gridCol w:w="1134"/>
        <w:gridCol w:w="2410"/>
      </w:tblGrid>
      <w:tr w:rsidR="0022749F" w:rsidRPr="000B7E21" w:rsidTr="009574B8">
        <w:trPr>
          <w:trHeight w:val="731"/>
        </w:trPr>
        <w:tc>
          <w:tcPr>
            <w:tcW w:w="10206" w:type="dxa"/>
            <w:gridSpan w:val="2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1134" w:type="dxa"/>
            <w:vAlign w:val="center"/>
          </w:tcPr>
          <w:p w:rsidR="0022749F" w:rsidRPr="00EE265D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EE265D">
              <w:rPr>
                <w:rFonts w:eastAsia="標楷體" w:hAnsi="微軟正黑體"/>
                <w:color w:val="000000"/>
                <w:kern w:val="0"/>
                <w:sz w:val="28"/>
                <w:szCs w:val="28"/>
              </w:rPr>
              <w:t>配分</w:t>
            </w:r>
          </w:p>
        </w:tc>
        <w:tc>
          <w:tcPr>
            <w:tcW w:w="2410" w:type="dxa"/>
            <w:vAlign w:val="center"/>
          </w:tcPr>
          <w:p w:rsidR="0022749F" w:rsidRPr="00EE265D" w:rsidRDefault="0022749F" w:rsidP="009574B8">
            <w:pPr>
              <w:snapToGrid w:val="0"/>
              <w:contextualSpacing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微軟正黑體" w:hint="eastAsia"/>
                <w:kern w:val="0"/>
                <w:sz w:val="28"/>
                <w:szCs w:val="28"/>
              </w:rPr>
              <w:t>導讀</w:t>
            </w:r>
            <w:r w:rsidRPr="00EE265D">
              <w:rPr>
                <w:rFonts w:eastAsia="標楷體" w:hAnsi="微軟正黑體" w:hint="eastAsia"/>
                <w:kern w:val="0"/>
                <w:sz w:val="28"/>
                <w:szCs w:val="28"/>
              </w:rPr>
              <w:t>組評分</w:t>
            </w:r>
          </w:p>
        </w:tc>
      </w:tr>
      <w:tr w:rsidR="0022749F" w:rsidRPr="00314E94" w:rsidTr="009574B8">
        <w:trPr>
          <w:trHeight w:val="548"/>
        </w:trPr>
        <w:tc>
          <w:tcPr>
            <w:tcW w:w="2552" w:type="dxa"/>
            <w:vMerge w:val="restart"/>
            <w:vAlign w:val="center"/>
          </w:tcPr>
          <w:p w:rsidR="0022749F" w:rsidRPr="00692B4C" w:rsidRDefault="0022749F" w:rsidP="009574B8">
            <w:pPr>
              <w:pStyle w:val="a3"/>
              <w:numPr>
                <w:ilvl w:val="0"/>
                <w:numId w:val="8"/>
              </w:numPr>
              <w:snapToGrid w:val="0"/>
              <w:ind w:leftChars="0" w:left="601" w:hanging="601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團隊的溫度計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22749F" w:rsidRPr="00692B4C" w:rsidRDefault="0022749F" w:rsidP="009574B8">
            <w:pPr>
              <w:pStyle w:val="a3"/>
              <w:numPr>
                <w:ilvl w:val="0"/>
                <w:numId w:val="9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團隊內參與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導讀報告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的人次。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2749F" w:rsidRPr="00314E94" w:rsidTr="009574B8">
        <w:trPr>
          <w:trHeight w:val="555"/>
        </w:trPr>
        <w:tc>
          <w:tcPr>
            <w:tcW w:w="2552" w:type="dxa"/>
            <w:vMerge/>
            <w:vAlign w:val="center"/>
          </w:tcPr>
          <w:p w:rsidR="0022749F" w:rsidRPr="00692B4C" w:rsidRDefault="0022749F" w:rsidP="009574B8">
            <w:pPr>
              <w:pStyle w:val="a3"/>
              <w:numPr>
                <w:ilvl w:val="0"/>
                <w:numId w:val="9"/>
              </w:numPr>
              <w:snapToGrid w:val="0"/>
              <w:ind w:leftChars="0" w:left="601" w:hanging="601"/>
              <w:contextualSpacing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:rsidR="0022749F" w:rsidRPr="00692B4C" w:rsidRDefault="0022749F" w:rsidP="009574B8">
            <w:pPr>
              <w:pStyle w:val="a3"/>
              <w:numPr>
                <w:ilvl w:val="0"/>
                <w:numId w:val="9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拋出議題引起討論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的總次數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2749F" w:rsidRPr="00314E94" w:rsidTr="009574B8">
        <w:tc>
          <w:tcPr>
            <w:tcW w:w="2552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二、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主持氣氛掌握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:rsidR="0022749F" w:rsidRPr="00692B4C" w:rsidRDefault="0022749F" w:rsidP="009574B8">
            <w:pPr>
              <w:pStyle w:val="a3"/>
              <w:numPr>
                <w:ilvl w:val="0"/>
                <w:numId w:val="10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開場展開的高潮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  <w:p w:rsidR="0022749F" w:rsidRPr="00692B4C" w:rsidRDefault="0022749F" w:rsidP="009574B8">
            <w:pPr>
              <w:pStyle w:val="a3"/>
              <w:numPr>
                <w:ilvl w:val="0"/>
                <w:numId w:val="10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適度拋出議題，讓會員可以討論，炒熱氣氛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。</w:t>
            </w:r>
          </w:p>
          <w:p w:rsidR="0022749F" w:rsidRPr="00042662" w:rsidRDefault="0022749F" w:rsidP="009574B8">
            <w:pPr>
              <w:pStyle w:val="a3"/>
              <w:numPr>
                <w:ilvl w:val="0"/>
                <w:numId w:val="10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分發相關輔助性資料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。</w:t>
            </w:r>
          </w:p>
          <w:p w:rsidR="0022749F" w:rsidRPr="00692B4C" w:rsidRDefault="0022749F" w:rsidP="009574B8">
            <w:pPr>
              <w:pStyle w:val="a3"/>
              <w:numPr>
                <w:ilvl w:val="0"/>
                <w:numId w:val="10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溫馨地提供飲料及點心服務會員。</w:t>
            </w:r>
          </w:p>
        </w:tc>
        <w:tc>
          <w:tcPr>
            <w:tcW w:w="1134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2749F" w:rsidRPr="00314E94" w:rsidTr="009574B8">
        <w:tc>
          <w:tcPr>
            <w:tcW w:w="2552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三、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整合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性的見解</w:t>
            </w:r>
          </w:p>
        </w:tc>
        <w:tc>
          <w:tcPr>
            <w:tcW w:w="7654" w:type="dxa"/>
            <w:vAlign w:val="center"/>
          </w:tcPr>
          <w:p w:rsidR="0022749F" w:rsidRDefault="0022749F" w:rsidP="009574B8">
            <w:pPr>
              <w:pStyle w:val="a3"/>
              <w:numPr>
                <w:ilvl w:val="0"/>
                <w:numId w:val="11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適度分析作者背景資料。</w:t>
            </w:r>
          </w:p>
          <w:p w:rsidR="0022749F" w:rsidRPr="00692B4C" w:rsidRDefault="0022749F" w:rsidP="009574B8">
            <w:pPr>
              <w:pStyle w:val="a3"/>
              <w:numPr>
                <w:ilvl w:val="0"/>
                <w:numId w:val="11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問題內容思路清晰合理。</w:t>
            </w:r>
          </w:p>
          <w:p w:rsidR="0022749F" w:rsidRPr="00042662" w:rsidRDefault="0022749F" w:rsidP="009574B8">
            <w:pPr>
              <w:pStyle w:val="a3"/>
              <w:numPr>
                <w:ilvl w:val="0"/>
                <w:numId w:val="11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原因分析結果與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創新做法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間之連貫性或邏輯性。</w:t>
            </w:r>
          </w:p>
        </w:tc>
        <w:tc>
          <w:tcPr>
            <w:tcW w:w="1134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2749F" w:rsidRPr="00314E94" w:rsidTr="009574B8">
        <w:tc>
          <w:tcPr>
            <w:tcW w:w="2552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四、限定時間表達</w:t>
            </w:r>
          </w:p>
        </w:tc>
        <w:tc>
          <w:tcPr>
            <w:tcW w:w="7654" w:type="dxa"/>
            <w:vAlign w:val="center"/>
          </w:tcPr>
          <w:p w:rsidR="0022749F" w:rsidRPr="00042662" w:rsidRDefault="0022749F" w:rsidP="009574B8">
            <w:pPr>
              <w:pStyle w:val="a3"/>
              <w:numPr>
                <w:ilvl w:val="0"/>
                <w:numId w:val="12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需於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30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分鐘內完整說明且能讓人專注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團隊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行銷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  <w:p w:rsidR="0022749F" w:rsidRDefault="0022749F" w:rsidP="009574B8">
            <w:pPr>
              <w:pStyle w:val="a3"/>
              <w:numPr>
                <w:ilvl w:val="0"/>
                <w:numId w:val="12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發表人之儀態與口齒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清晰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，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圖表文字簡明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扼要，不用看稿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。</w:t>
            </w:r>
          </w:p>
          <w:p w:rsidR="0022749F" w:rsidRDefault="0022749F" w:rsidP="009574B8">
            <w:pPr>
              <w:pStyle w:val="a3"/>
              <w:numPr>
                <w:ilvl w:val="0"/>
                <w:numId w:val="12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報告內容系統分明、前後連貫之程度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且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易於了解。</w:t>
            </w:r>
          </w:p>
          <w:p w:rsidR="0022749F" w:rsidRPr="00692B4C" w:rsidRDefault="0022749F" w:rsidP="009574B8">
            <w:pPr>
              <w:pStyle w:val="a3"/>
              <w:numPr>
                <w:ilvl w:val="0"/>
                <w:numId w:val="12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事先演練，報告流程順暢。</w:t>
            </w:r>
          </w:p>
        </w:tc>
        <w:tc>
          <w:tcPr>
            <w:tcW w:w="1134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2749F" w:rsidRPr="00E66A61" w:rsidTr="009574B8">
        <w:tc>
          <w:tcPr>
            <w:tcW w:w="2552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五、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歸納整理評價</w:t>
            </w:r>
          </w:p>
        </w:tc>
        <w:tc>
          <w:tcPr>
            <w:tcW w:w="7654" w:type="dxa"/>
            <w:vAlign w:val="center"/>
          </w:tcPr>
          <w:p w:rsidR="0022749F" w:rsidRPr="00692B4C" w:rsidRDefault="0022749F" w:rsidP="009574B8">
            <w:pPr>
              <w:pStyle w:val="a3"/>
              <w:numPr>
                <w:ilvl w:val="0"/>
                <w:numId w:val="13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能夠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將內容</w:t>
            </w:r>
            <w:r w:rsidRPr="002D10E6">
              <w:rPr>
                <w:rFonts w:eastAsia="標楷體" w:hint="eastAsia"/>
                <w:kern w:val="0"/>
                <w:sz w:val="28"/>
                <w:szCs w:val="28"/>
              </w:rPr>
              <w:t>旁徵博引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導入到實務界。</w:t>
            </w:r>
          </w:p>
          <w:p w:rsidR="0022749F" w:rsidRPr="00692B4C" w:rsidRDefault="0022749F" w:rsidP="009574B8">
            <w:pPr>
              <w:pStyle w:val="a3"/>
              <w:numPr>
                <w:ilvl w:val="0"/>
                <w:numId w:val="13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歸納書中重點或重要的話，並提出整體評價。</w:t>
            </w:r>
          </w:p>
          <w:p w:rsidR="0022749F" w:rsidRPr="00692B4C" w:rsidRDefault="0022749F" w:rsidP="009574B8">
            <w:pPr>
              <w:pStyle w:val="a3"/>
              <w:numPr>
                <w:ilvl w:val="0"/>
                <w:numId w:val="13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發揮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團隊精神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，提出組內閱讀收穫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2749F" w:rsidRPr="00E66A61" w:rsidTr="009574B8">
        <w:tc>
          <w:tcPr>
            <w:tcW w:w="2552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六、延伸性的閱讀</w:t>
            </w:r>
          </w:p>
        </w:tc>
        <w:tc>
          <w:tcPr>
            <w:tcW w:w="7654" w:type="dxa"/>
            <w:vAlign w:val="center"/>
          </w:tcPr>
          <w:p w:rsidR="0022749F" w:rsidRPr="00692B4C" w:rsidRDefault="0022749F" w:rsidP="009574B8">
            <w:pPr>
              <w:pStyle w:val="a3"/>
              <w:numPr>
                <w:ilvl w:val="0"/>
                <w:numId w:val="14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與主軸書相關的書籍文件多所涉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略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  <w:p w:rsidR="0022749F" w:rsidRDefault="0022749F" w:rsidP="009574B8">
            <w:pPr>
              <w:pStyle w:val="a3"/>
              <w:numPr>
                <w:ilvl w:val="0"/>
                <w:numId w:val="14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相關資料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積極投入之情形。</w:t>
            </w:r>
          </w:p>
          <w:p w:rsidR="0022749F" w:rsidRPr="00692B4C" w:rsidRDefault="0022749F" w:rsidP="009574B8">
            <w:pPr>
              <w:pStyle w:val="a3"/>
              <w:numPr>
                <w:ilvl w:val="0"/>
                <w:numId w:val="14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提供會員進行會後橫向延伸性閱讀。</w:t>
            </w:r>
          </w:p>
        </w:tc>
        <w:tc>
          <w:tcPr>
            <w:tcW w:w="1134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2749F" w:rsidRPr="000B7E21" w:rsidTr="009574B8">
        <w:trPr>
          <w:trHeight w:val="546"/>
        </w:trPr>
        <w:tc>
          <w:tcPr>
            <w:tcW w:w="10206" w:type="dxa"/>
            <w:gridSpan w:val="2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評定分數</w:t>
            </w:r>
          </w:p>
        </w:tc>
        <w:tc>
          <w:tcPr>
            <w:tcW w:w="1134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22749F" w:rsidRPr="00692B4C" w:rsidRDefault="0022749F" w:rsidP="009574B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22749F" w:rsidRDefault="0022749F" w:rsidP="0022749F">
      <w:pPr>
        <w:snapToGrid w:val="0"/>
        <w:ind w:firstLineChars="150" w:firstLine="420"/>
        <w:contextualSpacing/>
        <w:rPr>
          <w:rFonts w:ascii="微軟正黑體" w:eastAsia="微軟正黑體" w:hAnsi="微軟正黑體"/>
          <w:b/>
          <w:sz w:val="28"/>
        </w:rPr>
      </w:pPr>
    </w:p>
    <w:p w:rsidR="0022749F" w:rsidRPr="00EE265D" w:rsidRDefault="0022749F" w:rsidP="0022749F">
      <w:pPr>
        <w:snapToGrid w:val="0"/>
        <w:ind w:firstLineChars="150" w:firstLine="420"/>
        <w:contextualSpacing/>
        <w:rPr>
          <w:rFonts w:ascii="標楷體" w:eastAsia="標楷體" w:hAnsi="標楷體"/>
        </w:rPr>
      </w:pPr>
      <w:r w:rsidRPr="00EE265D">
        <w:rPr>
          <w:rFonts w:ascii="標楷體" w:eastAsia="標楷體" w:hAnsi="標楷體" w:hint="eastAsia"/>
          <w:b/>
          <w:sz w:val="28"/>
        </w:rPr>
        <w:t>評分人：</w:t>
      </w:r>
      <w:r w:rsidRPr="00EE265D">
        <w:rPr>
          <w:rFonts w:ascii="標楷體" w:eastAsia="標楷體" w:hAnsi="標楷體" w:hint="eastAsia"/>
          <w:b/>
          <w:sz w:val="28"/>
          <w:u w:val="single"/>
        </w:rPr>
        <w:t xml:space="preserve">                  </w:t>
      </w:r>
      <w:r w:rsidRPr="00EE265D">
        <w:rPr>
          <w:rFonts w:ascii="標楷體" w:eastAsia="標楷體" w:hAnsi="標楷體" w:hint="eastAsia"/>
          <w:b/>
          <w:sz w:val="28"/>
        </w:rPr>
        <w:t xml:space="preserve">                             日期：</w:t>
      </w:r>
      <w:r w:rsidRPr="00EE265D">
        <w:rPr>
          <w:rFonts w:ascii="標楷體" w:eastAsia="標楷體" w:hAnsi="標楷體" w:hint="eastAsia"/>
          <w:b/>
          <w:sz w:val="28"/>
          <w:u w:val="single"/>
        </w:rPr>
        <w:t xml:space="preserve">      年     月     日</w:t>
      </w:r>
    </w:p>
    <w:p w:rsidR="0022749F" w:rsidRPr="00EE265D" w:rsidRDefault="0022749F" w:rsidP="0022749F">
      <w:pPr>
        <w:snapToGrid w:val="0"/>
        <w:ind w:firstLineChars="150" w:firstLine="360"/>
        <w:contextualSpacing/>
        <w:rPr>
          <w:rFonts w:ascii="標楷體" w:eastAsia="標楷體" w:hAnsi="標楷體"/>
        </w:rPr>
      </w:pPr>
    </w:p>
    <w:p w:rsidR="008B5DE9" w:rsidRPr="00987983" w:rsidRDefault="006519B6" w:rsidP="008B5DE9">
      <w:pPr>
        <w:tabs>
          <w:tab w:val="left" w:pos="12049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519B6">
        <w:rPr>
          <w:rFonts w:ascii="標楷體" w:eastAsia="標楷體" w:hAnsi="標楷體"/>
          <w:b/>
          <w:noProof/>
          <w:sz w:val="32"/>
          <w:szCs w:val="32"/>
        </w:rPr>
        <w:lastRenderedPageBreak/>
        <w:pict>
          <v:shape id="_x0000_s1026" type="#_x0000_t109" style="position:absolute;left:0;text-align:left;margin-left:629.75pt;margin-top:17.6pt;width:66.75pt;height:27pt;z-index:251660288">
            <v:textbox>
              <w:txbxContent>
                <w:p w:rsidR="008B5DE9" w:rsidRPr="0018592A" w:rsidRDefault="008B5DE9" w:rsidP="008B5DE9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8592A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 w:rsidR="0022749F">
                    <w:rPr>
                      <w:rFonts w:ascii="標楷體" w:eastAsia="標楷體" w:hAnsi="標楷體" w:hint="eastAsia"/>
                      <w:b/>
                    </w:rPr>
                    <w:t>三</w:t>
                  </w:r>
                </w:p>
              </w:txbxContent>
            </v:textbox>
          </v:shape>
        </w:pict>
      </w:r>
      <w:r w:rsidR="008B5DE9">
        <w:rPr>
          <w:rFonts w:ascii="標楷體" w:eastAsia="標楷體" w:hAnsi="標楷體" w:hint="eastAsia"/>
          <w:b/>
          <w:sz w:val="32"/>
          <w:szCs w:val="32"/>
        </w:rPr>
        <w:t>中華強友文教協會 主題研究</w:t>
      </w:r>
      <w:r w:rsidR="00D54A7E">
        <w:rPr>
          <w:rFonts w:ascii="標楷體" w:eastAsia="標楷體" w:hAnsi="標楷體" w:hint="eastAsia"/>
          <w:b/>
          <w:sz w:val="32"/>
          <w:szCs w:val="32"/>
        </w:rPr>
        <w:t>(非導讀)</w:t>
      </w:r>
      <w:r w:rsidR="008B5DE9">
        <w:rPr>
          <w:rFonts w:ascii="標楷體" w:eastAsia="標楷體" w:hAnsi="標楷體" w:hint="eastAsia"/>
          <w:b/>
          <w:sz w:val="32"/>
          <w:szCs w:val="32"/>
        </w:rPr>
        <w:t>各組</w:t>
      </w:r>
      <w:r w:rsidR="008B5DE9" w:rsidRPr="00FD1991">
        <w:rPr>
          <w:rFonts w:ascii="標楷體" w:eastAsia="標楷體" w:hAnsi="標楷體" w:hint="eastAsia"/>
          <w:b/>
          <w:sz w:val="32"/>
          <w:szCs w:val="32"/>
        </w:rPr>
        <w:t>競賽</w:t>
      </w:r>
      <w:r w:rsidR="008B5DE9">
        <w:rPr>
          <w:rFonts w:ascii="標楷體" w:eastAsia="標楷體" w:hAnsi="標楷體" w:hint="eastAsia"/>
          <w:b/>
          <w:sz w:val="32"/>
          <w:szCs w:val="32"/>
        </w:rPr>
        <w:t>評分表</w:t>
      </w:r>
    </w:p>
    <w:p w:rsidR="008B5DE9" w:rsidRDefault="008B5DE9" w:rsidP="008B5DE9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評分項目：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52"/>
        <w:gridCol w:w="6662"/>
        <w:gridCol w:w="992"/>
        <w:gridCol w:w="708"/>
        <w:gridCol w:w="709"/>
        <w:gridCol w:w="709"/>
        <w:gridCol w:w="709"/>
        <w:gridCol w:w="709"/>
      </w:tblGrid>
      <w:tr w:rsidR="008B5DE9" w:rsidRPr="000B7E21" w:rsidTr="009D7565">
        <w:trPr>
          <w:trHeight w:val="201"/>
        </w:trPr>
        <w:tc>
          <w:tcPr>
            <w:tcW w:w="9214" w:type="dxa"/>
            <w:gridSpan w:val="2"/>
            <w:vMerge w:val="restart"/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992" w:type="dxa"/>
            <w:vMerge w:val="restart"/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EE265D">
              <w:rPr>
                <w:rFonts w:eastAsia="標楷體" w:hAnsi="微軟正黑體"/>
                <w:color w:val="000000"/>
                <w:kern w:val="0"/>
                <w:sz w:val="28"/>
                <w:szCs w:val="28"/>
              </w:rPr>
              <w:t>配分</w:t>
            </w:r>
          </w:p>
        </w:tc>
        <w:tc>
          <w:tcPr>
            <w:tcW w:w="3544" w:type="dxa"/>
            <w:gridSpan w:val="5"/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E265D">
              <w:rPr>
                <w:rFonts w:eastAsia="標楷體" w:hAnsi="微軟正黑體" w:hint="eastAsia"/>
                <w:kern w:val="0"/>
                <w:sz w:val="28"/>
                <w:szCs w:val="28"/>
              </w:rPr>
              <w:t>各組評分</w:t>
            </w:r>
          </w:p>
        </w:tc>
      </w:tr>
      <w:tr w:rsidR="008B5DE9" w:rsidRPr="000B7E21" w:rsidTr="00EA675E">
        <w:trPr>
          <w:trHeight w:val="201"/>
        </w:trPr>
        <w:tc>
          <w:tcPr>
            <w:tcW w:w="92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E265D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E265D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E265D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E265D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8B5DE9" w:rsidRPr="00EE265D" w:rsidRDefault="008B5DE9" w:rsidP="00F71268">
            <w:pPr>
              <w:snapToGrid w:val="0"/>
              <w:contextualSpacing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E265D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</w:tr>
      <w:tr w:rsidR="008B5DE9" w:rsidRPr="00314E94" w:rsidTr="004F11AA">
        <w:trPr>
          <w:trHeight w:val="548"/>
        </w:trPr>
        <w:tc>
          <w:tcPr>
            <w:tcW w:w="2552" w:type="dxa"/>
            <w:vMerge w:val="restart"/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1"/>
              </w:numPr>
              <w:snapToGrid w:val="0"/>
              <w:ind w:leftChars="0" w:left="601" w:hanging="601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團隊的溫度計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7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團隊內參與的人次；不同成員提問的多寡。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5DE9" w:rsidRPr="00692B4C" w:rsidRDefault="004F0A6F" w:rsidP="008B5DE9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B5DE9" w:rsidRPr="00314E94" w:rsidTr="004F11AA">
        <w:trPr>
          <w:trHeight w:val="555"/>
        </w:trPr>
        <w:tc>
          <w:tcPr>
            <w:tcW w:w="2552" w:type="dxa"/>
            <w:vMerge/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7"/>
              </w:numPr>
              <w:snapToGrid w:val="0"/>
              <w:ind w:leftChars="0" w:left="601" w:hanging="601"/>
              <w:contextualSpacing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7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組別提問的總次數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5DE9" w:rsidRPr="00692B4C" w:rsidRDefault="004F0A6F" w:rsidP="008B5DE9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8B5DE9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B5DE9" w:rsidRPr="00314E94" w:rsidTr="00993BDC">
        <w:tc>
          <w:tcPr>
            <w:tcW w:w="255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二、獨到性的見解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6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提問與說明能看出對於主軸書的瞭解程度。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6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問題分析、探討並求證問題形成之結構。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6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見解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之可行性和創意性且符合專業水平。</w:t>
            </w:r>
          </w:p>
        </w:tc>
        <w:tc>
          <w:tcPr>
            <w:tcW w:w="99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B5DE9" w:rsidRPr="00314E94" w:rsidTr="00993BDC">
        <w:tc>
          <w:tcPr>
            <w:tcW w:w="255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三、邏輯性的推論</w:t>
            </w:r>
          </w:p>
        </w:tc>
        <w:tc>
          <w:tcPr>
            <w:tcW w:w="6662" w:type="dxa"/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問題內容思路清晰合理。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原因分析結果與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創新做法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間之連貫性或邏輯性。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2"/>
              </w:numPr>
              <w:snapToGrid w:val="0"/>
              <w:ind w:leftChars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報告內容系統分明、前後連貫之程度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且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易於了解。</w:t>
            </w:r>
          </w:p>
        </w:tc>
        <w:tc>
          <w:tcPr>
            <w:tcW w:w="99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B5DE9" w:rsidRPr="00314E94" w:rsidTr="00993BDC">
        <w:tc>
          <w:tcPr>
            <w:tcW w:w="255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四、限定時間表達</w:t>
            </w:r>
          </w:p>
        </w:tc>
        <w:tc>
          <w:tcPr>
            <w:tcW w:w="6662" w:type="dxa"/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3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需於</w:t>
            </w:r>
            <w:r w:rsidR="00136363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分鐘內完整說明且能讓人專注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個人行銷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3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圖表文字清晰簡明之情形。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3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發表人之儀態與口齒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清晰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B5DE9" w:rsidRPr="00E66A61" w:rsidTr="00993BDC">
        <w:tc>
          <w:tcPr>
            <w:tcW w:w="255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五、應用性的做法</w:t>
            </w:r>
          </w:p>
        </w:tc>
        <w:tc>
          <w:tcPr>
            <w:tcW w:w="6662" w:type="dxa"/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5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能夠成功的依據書中內容導入到實務界。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5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提出作法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效果確認程度（如目標達成率、顧客滿意度、營業收益、生產力之提升、成本不良之降低、能源及人員節省等等）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5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整體運作與團隊精神</w:t>
            </w: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B5DE9" w:rsidRPr="00E66A61" w:rsidTr="00993BDC">
        <w:tc>
          <w:tcPr>
            <w:tcW w:w="255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eastAsia="標楷體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六、延伸性的閱讀</w:t>
            </w:r>
          </w:p>
        </w:tc>
        <w:tc>
          <w:tcPr>
            <w:tcW w:w="6662" w:type="dxa"/>
            <w:vAlign w:val="center"/>
          </w:tcPr>
          <w:p w:rsidR="008B5DE9" w:rsidRPr="00692B4C" w:rsidRDefault="008B5DE9" w:rsidP="008B5DE9">
            <w:pPr>
              <w:pStyle w:val="a3"/>
              <w:numPr>
                <w:ilvl w:val="0"/>
                <w:numId w:val="4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與主軸書相關的書籍文件多所涉</w:t>
            </w:r>
            <w:r w:rsidR="00042662">
              <w:rPr>
                <w:rFonts w:eastAsia="標楷體" w:hint="eastAsia"/>
                <w:kern w:val="0"/>
                <w:sz w:val="28"/>
                <w:szCs w:val="28"/>
              </w:rPr>
              <w:t>略</w:t>
            </w:r>
            <w:r w:rsidRPr="00692B4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4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相關資料</w:t>
            </w: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積極投入之情形。</w:t>
            </w:r>
          </w:p>
          <w:p w:rsidR="008B5DE9" w:rsidRPr="00692B4C" w:rsidRDefault="008B5DE9" w:rsidP="008B5DE9">
            <w:pPr>
              <w:pStyle w:val="a3"/>
              <w:numPr>
                <w:ilvl w:val="0"/>
                <w:numId w:val="4"/>
              </w:numPr>
              <w:snapToGrid w:val="0"/>
              <w:ind w:leftChars="0"/>
              <w:contextualSpacing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/>
                <w:color w:val="000000"/>
                <w:kern w:val="0"/>
                <w:sz w:val="28"/>
                <w:szCs w:val="28"/>
              </w:rPr>
              <w:t>以相關數據或實例收集資料以呈現事實。</w:t>
            </w:r>
          </w:p>
        </w:tc>
        <w:tc>
          <w:tcPr>
            <w:tcW w:w="992" w:type="dxa"/>
            <w:vAlign w:val="center"/>
          </w:tcPr>
          <w:p w:rsidR="008B5DE9" w:rsidRPr="00692B4C" w:rsidRDefault="004F0A6F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B5DE9" w:rsidRPr="000B7E21" w:rsidTr="008B5DE9">
        <w:trPr>
          <w:trHeight w:val="546"/>
        </w:trPr>
        <w:tc>
          <w:tcPr>
            <w:tcW w:w="9214" w:type="dxa"/>
            <w:gridSpan w:val="2"/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評定分數</w:t>
            </w:r>
          </w:p>
        </w:tc>
        <w:tc>
          <w:tcPr>
            <w:tcW w:w="992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92B4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08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B5DE9" w:rsidRPr="00692B4C" w:rsidRDefault="008B5DE9" w:rsidP="00F71268">
            <w:pPr>
              <w:snapToGrid w:val="0"/>
              <w:contextualSpacing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B5DE9" w:rsidRDefault="008B5DE9" w:rsidP="008B5DE9">
      <w:pPr>
        <w:snapToGrid w:val="0"/>
        <w:ind w:firstLineChars="150" w:firstLine="420"/>
        <w:contextualSpacing/>
        <w:rPr>
          <w:rFonts w:ascii="微軟正黑體" w:eastAsia="微軟正黑體" w:hAnsi="微軟正黑體"/>
          <w:b/>
          <w:sz w:val="28"/>
        </w:rPr>
      </w:pPr>
    </w:p>
    <w:p w:rsidR="00D54A7E" w:rsidRDefault="008B5DE9" w:rsidP="0022749F">
      <w:pPr>
        <w:snapToGrid w:val="0"/>
        <w:ind w:firstLineChars="150" w:firstLine="420"/>
        <w:contextualSpacing/>
        <w:rPr>
          <w:rFonts w:ascii="標楷體" w:eastAsia="標楷體" w:hAnsi="標楷體"/>
          <w:b/>
          <w:sz w:val="28"/>
          <w:u w:val="single"/>
        </w:rPr>
      </w:pPr>
      <w:r w:rsidRPr="00EE265D">
        <w:rPr>
          <w:rFonts w:ascii="標楷體" w:eastAsia="標楷體" w:hAnsi="標楷體" w:hint="eastAsia"/>
          <w:b/>
          <w:sz w:val="28"/>
        </w:rPr>
        <w:t>評分人：</w:t>
      </w:r>
      <w:r w:rsidRPr="00EE265D">
        <w:rPr>
          <w:rFonts w:ascii="標楷體" w:eastAsia="標楷體" w:hAnsi="標楷體" w:hint="eastAsia"/>
          <w:b/>
          <w:sz w:val="28"/>
          <w:u w:val="single"/>
        </w:rPr>
        <w:t xml:space="preserve">                  </w:t>
      </w:r>
      <w:r w:rsidRPr="00EE265D">
        <w:rPr>
          <w:rFonts w:ascii="標楷體" w:eastAsia="標楷體" w:hAnsi="標楷體" w:hint="eastAsia"/>
          <w:b/>
          <w:sz w:val="28"/>
        </w:rPr>
        <w:t xml:space="preserve">                             日期：</w:t>
      </w:r>
      <w:r w:rsidRPr="00EE265D">
        <w:rPr>
          <w:rFonts w:ascii="標楷體" w:eastAsia="標楷體" w:hAnsi="標楷體" w:hint="eastAsia"/>
          <w:b/>
          <w:sz w:val="28"/>
          <w:u w:val="single"/>
        </w:rPr>
        <w:t xml:space="preserve">      年     月     日</w:t>
      </w:r>
    </w:p>
    <w:sectPr w:rsidR="00D54A7E" w:rsidSect="007370B7">
      <w:pgSz w:w="16838" w:h="11906" w:orient="landscape"/>
      <w:pgMar w:top="284" w:right="82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0C" w:rsidRDefault="00055D0C" w:rsidP="008F2558">
      <w:r>
        <w:separator/>
      </w:r>
    </w:p>
  </w:endnote>
  <w:endnote w:type="continuationSeparator" w:id="0">
    <w:p w:rsidR="00055D0C" w:rsidRDefault="00055D0C" w:rsidP="008F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0C" w:rsidRDefault="00055D0C" w:rsidP="008F2558">
      <w:r>
        <w:separator/>
      </w:r>
    </w:p>
  </w:footnote>
  <w:footnote w:type="continuationSeparator" w:id="0">
    <w:p w:rsidR="00055D0C" w:rsidRDefault="00055D0C" w:rsidP="008F2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389"/>
    <w:multiLevelType w:val="hybridMultilevel"/>
    <w:tmpl w:val="5B8EDD9A"/>
    <w:lvl w:ilvl="0" w:tplc="6BD0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482440"/>
    <w:multiLevelType w:val="hybridMultilevel"/>
    <w:tmpl w:val="47CA6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2764EF"/>
    <w:multiLevelType w:val="hybridMultilevel"/>
    <w:tmpl w:val="8C5875EE"/>
    <w:lvl w:ilvl="0" w:tplc="75B64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743A0F"/>
    <w:multiLevelType w:val="hybridMultilevel"/>
    <w:tmpl w:val="CFCEC6D2"/>
    <w:lvl w:ilvl="0" w:tplc="69DA3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754CC2"/>
    <w:multiLevelType w:val="hybridMultilevel"/>
    <w:tmpl w:val="008A2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841841"/>
    <w:multiLevelType w:val="hybridMultilevel"/>
    <w:tmpl w:val="5088D140"/>
    <w:lvl w:ilvl="0" w:tplc="B3CAB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E4510A"/>
    <w:multiLevelType w:val="hybridMultilevel"/>
    <w:tmpl w:val="45EA951E"/>
    <w:lvl w:ilvl="0" w:tplc="A51A6E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ED2772"/>
    <w:multiLevelType w:val="hybridMultilevel"/>
    <w:tmpl w:val="4B6AB6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0706C7"/>
    <w:multiLevelType w:val="hybridMultilevel"/>
    <w:tmpl w:val="862CB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8E1460E"/>
    <w:multiLevelType w:val="hybridMultilevel"/>
    <w:tmpl w:val="7EEEE37C"/>
    <w:lvl w:ilvl="0" w:tplc="E7E4C8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E00F48"/>
    <w:multiLevelType w:val="hybridMultilevel"/>
    <w:tmpl w:val="EF32DBA8"/>
    <w:lvl w:ilvl="0" w:tplc="FE581FE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0802213"/>
    <w:multiLevelType w:val="hybridMultilevel"/>
    <w:tmpl w:val="E850C1A8"/>
    <w:lvl w:ilvl="0" w:tplc="1AD60BE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6B71B0E"/>
    <w:multiLevelType w:val="hybridMultilevel"/>
    <w:tmpl w:val="5D02B168"/>
    <w:lvl w:ilvl="0" w:tplc="1034D7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1727EE"/>
    <w:multiLevelType w:val="hybridMultilevel"/>
    <w:tmpl w:val="BAEEE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DE9"/>
    <w:rsid w:val="00042662"/>
    <w:rsid w:val="00055D0C"/>
    <w:rsid w:val="00136363"/>
    <w:rsid w:val="001F4B70"/>
    <w:rsid w:val="0022749F"/>
    <w:rsid w:val="00295669"/>
    <w:rsid w:val="002D10E6"/>
    <w:rsid w:val="00397EB3"/>
    <w:rsid w:val="00443F24"/>
    <w:rsid w:val="004F0A6F"/>
    <w:rsid w:val="004F11AA"/>
    <w:rsid w:val="004F36E6"/>
    <w:rsid w:val="006519B6"/>
    <w:rsid w:val="006829B1"/>
    <w:rsid w:val="008B5DE9"/>
    <w:rsid w:val="008F2558"/>
    <w:rsid w:val="00925F39"/>
    <w:rsid w:val="00B24550"/>
    <w:rsid w:val="00C25566"/>
    <w:rsid w:val="00C53AB4"/>
    <w:rsid w:val="00D54A7E"/>
    <w:rsid w:val="00D561A4"/>
    <w:rsid w:val="00E663F4"/>
    <w:rsid w:val="00EE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E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F2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F255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F2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F255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SLH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唐修治</dc:creator>
  <cp:keywords/>
  <dc:description/>
  <cp:lastModifiedBy>唐修治</cp:lastModifiedBy>
  <cp:revision>2</cp:revision>
  <dcterms:created xsi:type="dcterms:W3CDTF">2012-03-16T15:02:00Z</dcterms:created>
  <dcterms:modified xsi:type="dcterms:W3CDTF">2012-03-16T15:02:00Z</dcterms:modified>
</cp:coreProperties>
</file>